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0" w:rsidRDefault="00FD4640" w:rsidP="00FD4640">
      <w:pPr>
        <w:spacing w:line="360" w:lineRule="auto"/>
        <w:rPr>
          <w:rFonts w:ascii="仿宋_GB2312" w:eastAsia="仿宋_GB2312" w:hAnsi="Arial" w:cs="Arial"/>
          <w:b/>
          <w:sz w:val="32"/>
          <w:szCs w:val="32"/>
        </w:rPr>
      </w:pPr>
      <w:r>
        <w:rPr>
          <w:rFonts w:ascii="仿宋_GB2312" w:eastAsia="仿宋_GB2312" w:hAnsi="Arial" w:cs="Arial" w:hint="eastAsia"/>
          <w:b/>
          <w:sz w:val="32"/>
          <w:szCs w:val="32"/>
        </w:rPr>
        <w:t>附件1</w:t>
      </w:r>
    </w:p>
    <w:p w:rsidR="00FD4640" w:rsidRDefault="00FD4640" w:rsidP="00FD46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2016年度获中国公路学会科学技术奖学术交流会参会回执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993"/>
        <w:gridCol w:w="1984"/>
        <w:gridCol w:w="1701"/>
        <w:gridCol w:w="2835"/>
        <w:gridCol w:w="1818"/>
        <w:gridCol w:w="523"/>
        <w:gridCol w:w="445"/>
        <w:gridCol w:w="1755"/>
      </w:tblGrid>
      <w:tr w:rsidR="00FD4640" w:rsidTr="00FD4640">
        <w:trPr>
          <w:trHeight w:hRule="exact" w:val="763"/>
          <w:jc w:val="center"/>
        </w:trPr>
        <w:tc>
          <w:tcPr>
            <w:tcW w:w="10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 w:rsidP="00FD4640">
            <w:pPr>
              <w:spacing w:line="360" w:lineRule="auto"/>
              <w:ind w:firstLineChars="100" w:firstLine="32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单位名称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传真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FD4640" w:rsidTr="00FD4640">
        <w:trPr>
          <w:trHeight w:hRule="exact" w:val="80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联系人手机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联系人邮箱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FD4640" w:rsidTr="00FD4640">
        <w:trPr>
          <w:trHeight w:hRule="exact" w:val="9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姓 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职  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职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手  机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>QQ/邮箱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240" w:lineRule="atLeast"/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ascii="仿宋_GB2312" w:eastAsia="仿宋_GB2312" w:hint="eastAsia"/>
                <w:kern w:val="2"/>
                <w:sz w:val="24"/>
              </w:rPr>
              <w:t>7月20日是否用午餐</w:t>
            </w:r>
          </w:p>
        </w:tc>
      </w:tr>
      <w:tr w:rsidR="00FD4640" w:rsidTr="00FD4640">
        <w:trPr>
          <w:trHeight w:hRule="exact" w:val="50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:rsidR="00FD4640" w:rsidTr="00FD4640">
        <w:trPr>
          <w:trHeight w:hRule="exact" w:val="49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FD4640" w:rsidTr="00FD4640">
        <w:trPr>
          <w:trHeight w:hRule="exact" w:val="49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2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FD4640" w:rsidTr="00FD4640">
        <w:trPr>
          <w:trHeight w:hRule="exact" w:val="50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640" w:rsidRDefault="00FD4640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</w:tbl>
    <w:p w:rsidR="00FD4640" w:rsidRDefault="00FD4640" w:rsidP="00FD4640">
      <w:pP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</w:p>
    <w:p w:rsidR="00FD4640" w:rsidRDefault="00FD4640" w:rsidP="00FD4640">
      <w:pP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注：1、需要用餐的司机也请填写回执。</w:t>
      </w:r>
    </w:p>
    <w:p w:rsidR="00FD4640" w:rsidRDefault="00FD4640" w:rsidP="00FD4640">
      <w:pPr>
        <w:ind w:firstLine="645"/>
        <w:rPr>
          <w:rFonts w:ascii="仿宋_GB2312" w:eastAsia="仿宋_GB2312" w:hAnsi="仿宋"/>
          <w:b/>
          <w:bCs/>
          <w:color w:val="000000"/>
          <w:sz w:val="32"/>
          <w:szCs w:val="32"/>
        </w:rPr>
        <w:sectPr w:rsidR="00FD4640">
          <w:pgSz w:w="16838" w:h="11906" w:orient="landscape"/>
          <w:pgMar w:top="1800" w:right="1440" w:bottom="1800" w:left="1440" w:header="708" w:footer="708" w:gutter="0"/>
          <w:cols w:space="720"/>
        </w:sect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2、参会</w:t>
      </w:r>
      <w:hyperlink r:id="rId4" w:history="1">
        <w:r>
          <w:rPr>
            <w:rStyle w:val="a3"/>
            <w:rFonts w:ascii="仿宋_GB2312" w:eastAsia="仿宋_GB2312" w:hAnsi="仿宋" w:hint="eastAsia"/>
            <w:b/>
            <w:bCs/>
            <w:color w:val="000000"/>
            <w:sz w:val="32"/>
            <w:szCs w:val="32"/>
            <w:u w:val="none"/>
          </w:rPr>
          <w:t>回执请于2017年7月15日前发送邮件至872428163@qq.com</w:t>
        </w:r>
      </w:hyperlink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FD464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271E5"/>
    <w:rsid w:val="00D31D50"/>
    <w:rsid w:val="00FD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35831;&#20110;2017&#24180;7&#26376;15&#26085;&#21069;&#21457;&#36865;&#37038;&#20214;&#33267;87242816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2017-07-06T03:41:00Z</dcterms:modified>
</cp:coreProperties>
</file>